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6339" w14:textId="753F03F9" w:rsidR="00043460" w:rsidRPr="00B257DC" w:rsidRDefault="00981F70" w:rsidP="00AF6D88">
      <w:pPr>
        <w:pStyle w:val="Tekstpodstawowy3"/>
        <w:jc w:val="center"/>
        <w:outlineLvl w:val="0"/>
        <w:rPr>
          <w:rFonts w:cs="Arial"/>
          <w:b/>
          <w:bCs/>
          <w:color w:val="000000" w:themeColor="text1"/>
          <w:sz w:val="28"/>
          <w:szCs w:val="28"/>
        </w:rPr>
      </w:pPr>
      <w:r w:rsidRPr="0000298A">
        <w:rPr>
          <w:rFonts w:cs="Arial"/>
          <w:b/>
          <w:sz w:val="32"/>
          <w:szCs w:val="32"/>
        </w:rPr>
        <w:t>KLAUZULA INFORMACYJNA</w:t>
      </w:r>
      <w:r w:rsidR="0018589A" w:rsidRPr="0000298A">
        <w:rPr>
          <w:rFonts w:cs="Arial"/>
          <w:b/>
          <w:sz w:val="32"/>
          <w:szCs w:val="32"/>
        </w:rPr>
        <w:t xml:space="preserve"> </w:t>
      </w:r>
      <w:r w:rsidR="0018589A" w:rsidRPr="0000298A">
        <w:rPr>
          <w:rFonts w:cs="Arial"/>
          <w:b/>
          <w:sz w:val="32"/>
          <w:szCs w:val="32"/>
        </w:rPr>
        <w:br/>
      </w:r>
      <w:r w:rsidR="0018589A" w:rsidRPr="0000298A">
        <w:rPr>
          <w:rFonts w:cs="Arial"/>
          <w:b/>
          <w:bCs/>
          <w:color w:val="000000" w:themeColor="text1"/>
          <w:sz w:val="28"/>
          <w:szCs w:val="28"/>
        </w:rPr>
        <w:t>w przypadku zbierania danych nie od osoby, której one dotycz</w:t>
      </w:r>
      <w:r w:rsidR="0000298A" w:rsidRPr="0000298A">
        <w:rPr>
          <w:rFonts w:cs="Arial"/>
          <w:b/>
          <w:bCs/>
          <w:color w:val="000000" w:themeColor="text1"/>
          <w:sz w:val="28"/>
          <w:szCs w:val="28"/>
        </w:rPr>
        <w:t>ą</w:t>
      </w:r>
    </w:p>
    <w:p w14:paraId="48BEB91D" w14:textId="77777777" w:rsidR="00DF78A9" w:rsidRPr="00B257DC" w:rsidRDefault="00DF78A9" w:rsidP="006258BD">
      <w:pPr>
        <w:spacing w:line="360" w:lineRule="auto"/>
        <w:jc w:val="both"/>
        <w:rPr>
          <w:rFonts w:ascii="Arial" w:eastAsia="Times New Roman" w:hAnsi="Arial" w:cs="Arial"/>
          <w:lang w:bidi="en-US"/>
        </w:rPr>
      </w:pPr>
    </w:p>
    <w:p w14:paraId="7CBDB42D" w14:textId="465DB30C" w:rsidR="00197BE6" w:rsidRPr="00B257DC" w:rsidRDefault="00197BE6" w:rsidP="006258BD">
      <w:p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lang w:bidi="en-US"/>
        </w:rPr>
        <w:t>Na podstawie</w:t>
      </w:r>
      <w:r w:rsidRPr="00B257DC">
        <w:rPr>
          <w:rFonts w:ascii="Arial" w:eastAsia="Times New Roman" w:hAnsi="Arial" w:cs="Arial"/>
          <w:color w:val="222222"/>
          <w:shd w:val="clear" w:color="auto" w:fill="FFFFFF"/>
          <w:lang w:bidi="en-US"/>
        </w:rPr>
        <w:t xml:space="preserve"> art. 1</w:t>
      </w:r>
      <w:r w:rsidR="00AC0D6C" w:rsidRPr="00B257DC">
        <w:rPr>
          <w:rFonts w:ascii="Arial" w:eastAsia="Times New Roman" w:hAnsi="Arial" w:cs="Arial"/>
          <w:color w:val="222222"/>
          <w:shd w:val="clear" w:color="auto" w:fill="FFFFFF"/>
          <w:lang w:bidi="en-US"/>
        </w:rPr>
        <w:t>4</w:t>
      </w:r>
      <w:r w:rsidRPr="00B257DC">
        <w:rPr>
          <w:rFonts w:ascii="Arial" w:eastAsia="Times New Roman" w:hAnsi="Arial" w:cs="Arial"/>
          <w:color w:val="222222"/>
          <w:shd w:val="clear" w:color="auto" w:fill="FFFFFF"/>
          <w:lang w:bidi="en-US"/>
        </w:rPr>
        <w:t xml:space="preserve"> ust</w:t>
      </w:r>
      <w:r w:rsidR="00AC0D6C" w:rsidRPr="00B257DC">
        <w:rPr>
          <w:rFonts w:ascii="Arial" w:eastAsia="Times New Roman" w:hAnsi="Arial" w:cs="Arial"/>
          <w:color w:val="222222"/>
          <w:shd w:val="clear" w:color="auto" w:fill="FFFFFF"/>
          <w:lang w:bidi="en-US"/>
        </w:rPr>
        <w:t>.</w:t>
      </w:r>
      <w:r w:rsidRPr="00B257DC">
        <w:rPr>
          <w:rFonts w:ascii="Arial" w:eastAsia="Times New Roman" w:hAnsi="Arial" w:cs="Arial"/>
          <w:color w:val="222222"/>
          <w:shd w:val="clear" w:color="auto" w:fill="FFFFFF"/>
          <w:lang w:bidi="en-US"/>
        </w:rPr>
        <w:t xml:space="preserve">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B257DC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shd w:val="clear" w:color="auto" w:fill="FFFFFF"/>
          <w:lang w:bidi="en-US"/>
        </w:rPr>
        <w:t>RODO (GDPR)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– informujemy, że:</w:t>
      </w:r>
    </w:p>
    <w:p w14:paraId="55218A64" w14:textId="76DCCB32" w:rsidR="00197BE6" w:rsidRPr="00B257DC" w:rsidRDefault="00197BE6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Administrator danych osobowych</w:t>
      </w:r>
    </w:p>
    <w:p w14:paraId="0F6C23E5" w14:textId="5928539B" w:rsidR="00197BE6" w:rsidRPr="00B257DC" w:rsidRDefault="00F874DB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Akademia Sztuk Pięknych im. Eugeniusza Gepperta we Wrocławiu</w:t>
      </w:r>
      <w:r w:rsidR="00197BE6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</w:t>
      </w:r>
      <w:r w:rsidR="004A3CA0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pl. Polski 3/4, </w:t>
      </w:r>
      <w:r w:rsidR="00826050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br/>
      </w:r>
      <w:r w:rsidR="004A3CA0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50-156 Wrocław</w:t>
      </w:r>
      <w:r w:rsidR="00197BE6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jest Administratorem Pana/Pani danych osobowych.</w:t>
      </w:r>
    </w:p>
    <w:p w14:paraId="1D2DB0B1" w14:textId="4DE65F3B" w:rsidR="00197BE6" w:rsidRPr="00B257DC" w:rsidRDefault="00197BE6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Inspektor Ochrony Danych</w:t>
      </w:r>
    </w:p>
    <w:p w14:paraId="19E02849" w14:textId="32644877" w:rsidR="00197BE6" w:rsidRPr="00B257DC" w:rsidRDefault="00197BE6" w:rsidP="00B257DC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Wyznaczono Inspektora Ochrony Danych</w:t>
      </w:r>
      <w:r w:rsid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– Pana Eryka Brodnickiego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, z którym można kontaktować się w sprawach ochrony danych osobowych</w:t>
      </w:r>
      <w:r w:rsid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iod@asp.wroc.pl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; lub pisemnie na adres Administratora, wskazany w pkt I.</w:t>
      </w:r>
    </w:p>
    <w:p w14:paraId="520A43A9" w14:textId="3BC59C8B" w:rsidR="001843A2" w:rsidRPr="00B257DC" w:rsidRDefault="001843A2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Cele i podstawy przetwarzania danych</w:t>
      </w:r>
    </w:p>
    <w:p w14:paraId="2B04D7DB" w14:textId="6017F56B" w:rsidR="001843A2" w:rsidRPr="00B257DC" w:rsidRDefault="00BB1323" w:rsidP="00B257DC">
      <w:pPr>
        <w:pStyle w:val="Akapitzlist"/>
        <w:spacing w:line="360" w:lineRule="auto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Określono cele przetwarzania</w:t>
      </w:r>
      <w:r w:rsidR="00981F70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Pana/Pani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danych. Jako administrator będziemy przetwarzać</w:t>
      </w:r>
      <w:r w:rsidR="00981F70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Pana/Pani</w:t>
      </w:r>
      <w:r w:rsid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dane</w:t>
      </w:r>
      <w:r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1"/>
      </w:r>
      <w:r w:rsid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: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………………………………………………………………………………………………</w:t>
      </w:r>
      <w:r w:rsidR="00981F70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    </w:t>
      </w:r>
    </w:p>
    <w:p w14:paraId="42F48480" w14:textId="33CE5380" w:rsidR="00BB1323" w:rsidRPr="00B257DC" w:rsidRDefault="00C419A7" w:rsidP="006258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……………………………………………………………………..</w:t>
      </w:r>
    </w:p>
    <w:p w14:paraId="24106FD5" w14:textId="4D090E83" w:rsidR="00C419A7" w:rsidRPr="00B257DC" w:rsidRDefault="00C419A7" w:rsidP="006258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……………………………………………………………………..</w:t>
      </w:r>
    </w:p>
    <w:p w14:paraId="68F0D45A" w14:textId="31341BF6" w:rsidR="00C419A7" w:rsidRPr="00B257DC" w:rsidRDefault="00C419A7" w:rsidP="006258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………………………………………………………………………</w:t>
      </w:r>
    </w:p>
    <w:p w14:paraId="1B2C5C2E" w14:textId="75C6C7C9" w:rsidR="00C419A7" w:rsidRPr="00B257DC" w:rsidRDefault="00C419A7" w:rsidP="006258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………………………………………………………………………</w:t>
      </w:r>
    </w:p>
    <w:p w14:paraId="16A7E75A" w14:textId="365955AC" w:rsidR="00AF6D88" w:rsidRDefault="00C419A7" w:rsidP="00AF6D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……………………………………………………………………….</w:t>
      </w:r>
    </w:p>
    <w:p w14:paraId="3CA6D744" w14:textId="77777777" w:rsidR="00AF6D88" w:rsidRPr="00AF6D88" w:rsidRDefault="00AF6D88" w:rsidP="00AF6D88">
      <w:pPr>
        <w:pStyle w:val="Akapitzlist"/>
        <w:spacing w:line="360" w:lineRule="auto"/>
        <w:ind w:left="1080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</w:p>
    <w:p w14:paraId="663322E8" w14:textId="07B80E63" w:rsidR="00B257DC" w:rsidRDefault="00916F2D" w:rsidP="00D40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Źródło danych</w:t>
      </w:r>
      <w:r w:rsidR="00032087">
        <w:rPr>
          <w:rStyle w:val="Odwoanieprzypisudolnego"/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footnoteReference w:id="2"/>
      </w:r>
    </w:p>
    <w:p w14:paraId="7C493808" w14:textId="571F1498" w:rsidR="00916F2D" w:rsidRPr="00916F2D" w:rsidRDefault="00916F2D" w:rsidP="00916F2D">
      <w:pPr>
        <w:spacing w:line="360" w:lineRule="auto"/>
        <w:ind w:left="708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916F2D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A488C" w14:textId="780ACABB" w:rsidR="0021391B" w:rsidRPr="00B257DC" w:rsidRDefault="0021391B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Prawo do sprzeciwu</w:t>
      </w:r>
    </w:p>
    <w:p w14:paraId="0174E628" w14:textId="2D0B7BC5" w:rsidR="00A42599" w:rsidRPr="00B257DC" w:rsidRDefault="00A42599" w:rsidP="00E308BA">
      <w:pPr>
        <w:pStyle w:val="Akapitzlist"/>
        <w:spacing w:line="360" w:lineRule="auto"/>
        <w:ind w:left="709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W każdej chwili przysługuje Panu/Pani prawo do wniesienia sprzeciwu wobec przetwarzania </w:t>
      </w:r>
      <w:r w:rsidR="0020427D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Pana/Pani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danych opisanych powyżej. Przestaniemy przetwarzać </w:t>
      </w:r>
      <w:r w:rsidR="0020427D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Pana/Pani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dane w tych celach, chyba że będziemy w stanie wykazać, że </w:t>
      </w:r>
      <w:r w:rsidR="006258BD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br/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w stosunku do </w:t>
      </w:r>
      <w:r w:rsidR="0020427D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Pana/Pani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danych istnieją dla nas ważne prawnie uzasadnione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lastRenderedPageBreak/>
        <w:t xml:space="preserve">podstawy, które są nadrzędne wobec </w:t>
      </w:r>
      <w:r w:rsidR="00826050" w:rsidRPr="00C90212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Pana/Pani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interesów, praw i wolności lub </w:t>
      </w:r>
      <w:r w:rsidR="0020427D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Pana/Pani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dane będą nam niezbędne do ewentualnego ustalenia, dochodzenia lub obrony roszczeń.</w:t>
      </w:r>
    </w:p>
    <w:p w14:paraId="2C3300E3" w14:textId="3967BCC5" w:rsidR="00197BE6" w:rsidRPr="00B257DC" w:rsidRDefault="008B1614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Okres przechowywania danych</w:t>
      </w:r>
    </w:p>
    <w:p w14:paraId="2D3BC496" w14:textId="2CA3DEC8" w:rsidR="008B1614" w:rsidRPr="00B257DC" w:rsidRDefault="008B1614" w:rsidP="00D61983">
      <w:pPr>
        <w:pStyle w:val="Akapitzlist"/>
        <w:spacing w:line="360" w:lineRule="auto"/>
        <w:ind w:left="709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Pana/Pani </w:t>
      </w:r>
      <w:r w:rsidR="0049529B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dane osobowe będą przetwarzane przez okres ……………..</w:t>
      </w:r>
      <w:r w:rsidR="0049529B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3"/>
      </w:r>
    </w:p>
    <w:p w14:paraId="52DB1080" w14:textId="32B2F7C9" w:rsidR="00AA247F" w:rsidRPr="00B257DC" w:rsidRDefault="00AA247F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Odbiorcy danych</w:t>
      </w:r>
    </w:p>
    <w:p w14:paraId="0FB2D08A" w14:textId="150EE15D" w:rsidR="00AA247F" w:rsidRPr="00B257DC" w:rsidRDefault="00AA247F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Pana/Pani dane osobowe mogą </w:t>
      </w:r>
      <w:r w:rsidR="003E0CC6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zostać ujawnione</w:t>
      </w:r>
      <w:r w:rsidR="003E0CC6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4"/>
      </w:r>
      <w:r w:rsidR="003E0CC6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: …………………………</w:t>
      </w:r>
    </w:p>
    <w:p w14:paraId="4B284FED" w14:textId="4C7F737A" w:rsidR="00AF466A" w:rsidRPr="00B257DC" w:rsidRDefault="00AF466A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Do Pana/Pani danych osobowych mogą mieć dostęp nasi podwyko</w:t>
      </w:r>
      <w:r w:rsidR="00E0323B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nawcy</w:t>
      </w:r>
      <w:r w:rsidR="00E0323B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5"/>
      </w:r>
      <w:r w:rsidR="00E0323B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: ……………</w:t>
      </w:r>
    </w:p>
    <w:p w14:paraId="08D1224C" w14:textId="637E1C43" w:rsidR="00981F70" w:rsidRPr="00B257DC" w:rsidRDefault="00AF0F53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Prawa osób, których dane dotyczą</w:t>
      </w:r>
    </w:p>
    <w:p w14:paraId="77E3643D" w14:textId="6CC6BFBC" w:rsidR="00AF0F53" w:rsidRPr="00B257DC" w:rsidRDefault="00AF0F53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Zgodnie z RODO, przysługuje Panu/Pani:</w:t>
      </w:r>
    </w:p>
    <w:p w14:paraId="3D153FA7" w14:textId="4F2432F8" w:rsidR="008B47C3" w:rsidRPr="00B257DC" w:rsidRDefault="008B47C3" w:rsidP="006258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prawo dostępu do swoich danych oraz otrzymania ich kopii;</w:t>
      </w:r>
    </w:p>
    <w:p w14:paraId="7337B03F" w14:textId="7EB7E09F" w:rsidR="008B47C3" w:rsidRPr="00B257DC" w:rsidRDefault="008B47C3" w:rsidP="006258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prawo do sprostowania (poprawiania) swoich danych;</w:t>
      </w:r>
    </w:p>
    <w:p w14:paraId="3A716523" w14:textId="4C453EA8" w:rsidR="008B47C3" w:rsidRPr="00B257DC" w:rsidRDefault="008B47C3" w:rsidP="006258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prawo do usunięcia danych, ograniczenia przetwarzania danych;</w:t>
      </w:r>
    </w:p>
    <w:p w14:paraId="2B41BA1F" w14:textId="3D4F7F4C" w:rsidR="008B47C3" w:rsidRPr="00B257DC" w:rsidRDefault="008B47C3" w:rsidP="006258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prawo do wniesienia sprzeciwu wobec przetwarzania danych;</w:t>
      </w:r>
    </w:p>
    <w:p w14:paraId="138DF8E7" w14:textId="7C3FCEC1" w:rsidR="008B47C3" w:rsidRPr="00B257DC" w:rsidRDefault="008B47C3" w:rsidP="006258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prawo do przenoszenia danych;</w:t>
      </w:r>
    </w:p>
    <w:p w14:paraId="38616D96" w14:textId="65497923" w:rsidR="00AF0F53" w:rsidRPr="00B257DC" w:rsidRDefault="008B47C3" w:rsidP="006258B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prawo do wniesienia skargi do organu nadzorczego.</w:t>
      </w:r>
    </w:p>
    <w:p w14:paraId="70E80C9C" w14:textId="22ECBA4E" w:rsidR="003E06F8" w:rsidRPr="00B257DC" w:rsidRDefault="00B401AE" w:rsidP="006258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/>
          <w:color w:val="222222"/>
          <w:bdr w:val="none" w:sz="0" w:space="0" w:color="auto" w:frame="1"/>
          <w:shd w:val="clear" w:color="auto" w:fill="FFFFFF"/>
          <w:lang w:bidi="en-US"/>
        </w:rPr>
        <w:t>Informacja o wymogu/dobrowolności podania danych</w:t>
      </w:r>
    </w:p>
    <w:p w14:paraId="6363D9FF" w14:textId="0A49C06B" w:rsidR="003E06F8" w:rsidRPr="00B257DC" w:rsidRDefault="003E06F8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Podanie danych jest obowiązkiem wynikającym z art</w:t>
      </w:r>
      <w:r w:rsidR="00BF1CCA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6"/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.</w:t>
      </w:r>
      <w:r w:rsidR="00B401AE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….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ustawy</w:t>
      </w:r>
      <w:r w:rsidR="00BF1CCA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7"/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</w:t>
      </w:r>
      <w:r w:rsidR="00B401AE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… </w:t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i stanowi waru</w:t>
      </w:r>
      <w:r w:rsidR="00BF1CCA"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nek…………</w:t>
      </w:r>
      <w:r w:rsidR="00BF1CCA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8"/>
      </w:r>
    </w:p>
    <w:p w14:paraId="08AEEB06" w14:textId="77777777" w:rsidR="003E06F8" w:rsidRPr="00B257DC" w:rsidRDefault="003E06F8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(lub)</w:t>
      </w:r>
    </w:p>
    <w:p w14:paraId="2BB2FF2D" w14:textId="2744038E" w:rsidR="00931D2C" w:rsidRPr="00B257DC" w:rsidRDefault="003E06F8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Podanie danych ma charakter dobrowolny, ale jest konieczne do</w:t>
      </w:r>
      <w:r w:rsidR="00430C57" w:rsidRPr="00B257DC">
        <w:rPr>
          <w:rStyle w:val="Odwoanieprzypisudolnego"/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footnoteReference w:id="9"/>
      </w: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 xml:space="preserve"> </w:t>
      </w:r>
    </w:p>
    <w:p w14:paraId="20209C3C" w14:textId="15233AA1" w:rsidR="00430C57" w:rsidRPr="00B257DC" w:rsidRDefault="00430C57" w:rsidP="006258BD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(lub)</w:t>
      </w:r>
    </w:p>
    <w:p w14:paraId="1E083F37" w14:textId="04C11FCB" w:rsidR="00981F70" w:rsidRPr="00C90212" w:rsidRDefault="00B2220A" w:rsidP="00C90212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</w:pPr>
      <w:r w:rsidRPr="00B257DC">
        <w:rPr>
          <w:rFonts w:ascii="Arial" w:eastAsia="Times New Roman" w:hAnsi="Arial" w:cs="Arial"/>
          <w:bCs/>
          <w:color w:val="222222"/>
          <w:bdr w:val="none" w:sz="0" w:space="0" w:color="auto" w:frame="1"/>
          <w:shd w:val="clear" w:color="auto" w:fill="FFFFFF"/>
          <w:lang w:bidi="en-US"/>
        </w:rPr>
        <w:t>Podane danych ma charakter dobrowolny.</w:t>
      </w:r>
    </w:p>
    <w:sectPr w:rsidR="00981F70" w:rsidRPr="00C902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539" w14:textId="77777777" w:rsidR="001C58CD" w:rsidRDefault="001C58CD" w:rsidP="00197BE6">
      <w:pPr>
        <w:spacing w:after="0" w:line="240" w:lineRule="auto"/>
      </w:pPr>
      <w:r>
        <w:separator/>
      </w:r>
    </w:p>
  </w:endnote>
  <w:endnote w:type="continuationSeparator" w:id="0">
    <w:p w14:paraId="34D186FE" w14:textId="77777777" w:rsidR="001C58CD" w:rsidRDefault="001C58CD" w:rsidP="0019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0718" w14:textId="77777777" w:rsidR="001C58CD" w:rsidRDefault="001C58CD" w:rsidP="00197BE6">
      <w:pPr>
        <w:spacing w:after="0" w:line="240" w:lineRule="auto"/>
      </w:pPr>
      <w:r>
        <w:separator/>
      </w:r>
    </w:p>
  </w:footnote>
  <w:footnote w:type="continuationSeparator" w:id="0">
    <w:p w14:paraId="0EBCCB66" w14:textId="77777777" w:rsidR="001C58CD" w:rsidRDefault="001C58CD" w:rsidP="00197BE6">
      <w:pPr>
        <w:spacing w:after="0" w:line="240" w:lineRule="auto"/>
      </w:pPr>
      <w:r>
        <w:continuationSeparator/>
      </w:r>
    </w:p>
  </w:footnote>
  <w:footnote w:id="1">
    <w:p w14:paraId="3A6942DA" w14:textId="02D200A4" w:rsidR="00BB1323" w:rsidRPr="00AF6D88" w:rsidRDefault="00BB1323">
      <w:pPr>
        <w:pStyle w:val="Tekstprzypisudolnego"/>
        <w:rPr>
          <w:rFonts w:ascii="Arial" w:hAnsi="Arial" w:cs="Arial"/>
          <w:sz w:val="16"/>
          <w:szCs w:val="16"/>
        </w:rPr>
      </w:pPr>
      <w:r w:rsidRPr="00AF6D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6D88">
        <w:rPr>
          <w:rFonts w:ascii="Arial" w:hAnsi="Arial" w:cs="Arial"/>
          <w:sz w:val="16"/>
          <w:szCs w:val="16"/>
        </w:rPr>
        <w:t xml:space="preserve"> Należy określić cele oraz podstawy przetwarzania zgodnie z ustalonymi przez </w:t>
      </w:r>
      <w:r w:rsidR="00B257DC" w:rsidRPr="00AF6D88">
        <w:rPr>
          <w:rFonts w:ascii="Arial" w:hAnsi="Arial" w:cs="Arial"/>
          <w:sz w:val="16"/>
          <w:szCs w:val="16"/>
        </w:rPr>
        <w:t>ASP</w:t>
      </w:r>
      <w:r w:rsidRPr="00AF6D88">
        <w:rPr>
          <w:rFonts w:ascii="Arial" w:hAnsi="Arial" w:cs="Arial"/>
          <w:sz w:val="16"/>
          <w:szCs w:val="16"/>
        </w:rPr>
        <w:t xml:space="preserve"> czynnościami przetwarzania </w:t>
      </w:r>
    </w:p>
  </w:footnote>
  <w:footnote w:id="2">
    <w:p w14:paraId="3B0C933A" w14:textId="49A2725B" w:rsidR="00032087" w:rsidRDefault="000320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5ABF">
        <w:rPr>
          <w:rFonts w:ascii="Arial" w:hAnsi="Arial" w:cs="Arial"/>
          <w:sz w:val="16"/>
          <w:szCs w:val="16"/>
        </w:rPr>
        <w:t xml:space="preserve">Należy podać </w:t>
      </w:r>
      <w:r w:rsidR="00245ABF" w:rsidRPr="00245ABF">
        <w:rPr>
          <w:rFonts w:ascii="Arial" w:hAnsi="Arial" w:cs="Arial"/>
          <w:sz w:val="16"/>
          <w:szCs w:val="16"/>
        </w:rPr>
        <w:t>źródło zebran</w:t>
      </w:r>
      <w:r w:rsidR="00245ABF">
        <w:rPr>
          <w:rFonts w:ascii="Arial" w:hAnsi="Arial" w:cs="Arial"/>
          <w:sz w:val="16"/>
          <w:szCs w:val="16"/>
        </w:rPr>
        <w:t>ych</w:t>
      </w:r>
      <w:r w:rsidR="00245ABF" w:rsidRPr="00245ABF">
        <w:rPr>
          <w:rFonts w:ascii="Arial" w:hAnsi="Arial" w:cs="Arial"/>
          <w:sz w:val="16"/>
          <w:szCs w:val="16"/>
        </w:rPr>
        <w:t xml:space="preserve"> </w:t>
      </w:r>
      <w:r w:rsidR="00245ABF">
        <w:rPr>
          <w:rFonts w:ascii="Arial" w:hAnsi="Arial" w:cs="Arial"/>
          <w:sz w:val="16"/>
          <w:szCs w:val="16"/>
        </w:rPr>
        <w:t>danych</w:t>
      </w:r>
      <w:r w:rsidR="00245ABF" w:rsidRPr="00245ABF">
        <w:rPr>
          <w:rFonts w:ascii="Arial" w:hAnsi="Arial" w:cs="Arial"/>
          <w:sz w:val="16"/>
          <w:szCs w:val="16"/>
        </w:rPr>
        <w:t>.</w:t>
      </w:r>
      <w:r w:rsidR="00245ABF" w:rsidRPr="00245ABF">
        <w:rPr>
          <w:sz w:val="16"/>
          <w:szCs w:val="16"/>
        </w:rPr>
        <w:t xml:space="preserve"> </w:t>
      </w:r>
    </w:p>
  </w:footnote>
  <w:footnote w:id="3">
    <w:p w14:paraId="25A66996" w14:textId="457B9FD4" w:rsidR="0049529B" w:rsidRPr="00DB2DF0" w:rsidRDefault="0049529B">
      <w:pPr>
        <w:pStyle w:val="Tekstprzypisudolnego"/>
        <w:rPr>
          <w:rFonts w:ascii="Arial" w:hAnsi="Arial" w:cs="Arial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Należy określić okres retencji danych</w:t>
      </w:r>
    </w:p>
  </w:footnote>
  <w:footnote w:id="4">
    <w:p w14:paraId="7FF0D264" w14:textId="602D2EFA" w:rsidR="003E0CC6" w:rsidRPr="00DB2DF0" w:rsidRDefault="003E0CC6">
      <w:pPr>
        <w:pStyle w:val="Tekstprzypisudolnego"/>
        <w:rPr>
          <w:rFonts w:ascii="Arial" w:hAnsi="Arial" w:cs="Arial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</w:t>
      </w:r>
      <w:r w:rsidR="00AF466A" w:rsidRPr="00DB2DF0">
        <w:rPr>
          <w:rFonts w:ascii="Arial" w:hAnsi="Arial" w:cs="Arial"/>
          <w:sz w:val="16"/>
          <w:szCs w:val="16"/>
        </w:rPr>
        <w:t>Należy jak najdokładniej wymienić i opisać odbiorców danych</w:t>
      </w:r>
    </w:p>
  </w:footnote>
  <w:footnote w:id="5">
    <w:p w14:paraId="04144C8C" w14:textId="204BB871" w:rsidR="00E0323B" w:rsidRPr="00DB2DF0" w:rsidRDefault="00E0323B">
      <w:pPr>
        <w:pStyle w:val="Tekstprzypisudolnego"/>
        <w:rPr>
          <w:rFonts w:ascii="Arial" w:hAnsi="Arial" w:cs="Arial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</w:t>
      </w:r>
      <w:r w:rsidR="00302EFB" w:rsidRPr="00DB2DF0">
        <w:rPr>
          <w:rFonts w:ascii="Arial" w:hAnsi="Arial" w:cs="Arial"/>
          <w:sz w:val="16"/>
          <w:szCs w:val="16"/>
        </w:rPr>
        <w:t>Należy jak najdokładniej wymienić i opisać podwykonawców</w:t>
      </w:r>
      <w:r w:rsidR="00826050" w:rsidRPr="00DB2DF0">
        <w:rPr>
          <w:rFonts w:ascii="Arial" w:hAnsi="Arial" w:cs="Arial"/>
          <w:sz w:val="16"/>
          <w:szCs w:val="16"/>
        </w:rPr>
        <w:t xml:space="preserve"> </w:t>
      </w:r>
      <w:r w:rsidR="00302EFB" w:rsidRPr="00DB2DF0">
        <w:rPr>
          <w:rFonts w:ascii="Arial" w:hAnsi="Arial" w:cs="Arial"/>
          <w:sz w:val="16"/>
          <w:szCs w:val="16"/>
        </w:rPr>
        <w:t xml:space="preserve">(np. </w:t>
      </w:r>
      <w:r w:rsidR="00981F70" w:rsidRPr="00DB2DF0">
        <w:rPr>
          <w:rFonts w:ascii="Arial" w:hAnsi="Arial" w:cs="Arial"/>
          <w:sz w:val="16"/>
          <w:szCs w:val="16"/>
        </w:rPr>
        <w:t>firmy księgowe, prawnicze, informatyczne, likwidatorzy szkód, wykonawcy usług w ramach likwidacji szkód)</w:t>
      </w:r>
    </w:p>
  </w:footnote>
  <w:footnote w:id="6">
    <w:p w14:paraId="1B6AC46E" w14:textId="60DE929C" w:rsidR="00BF1CCA" w:rsidRPr="00DB2DF0" w:rsidRDefault="00BF1CCA">
      <w:pPr>
        <w:pStyle w:val="Tekstprzypisudolnego"/>
        <w:rPr>
          <w:rFonts w:ascii="Arial" w:hAnsi="Arial" w:cs="Arial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Wskazać </w:t>
      </w:r>
      <w:r w:rsidR="00043460" w:rsidRPr="00DB2DF0">
        <w:rPr>
          <w:rFonts w:ascii="Arial" w:hAnsi="Arial" w:cs="Arial"/>
          <w:sz w:val="16"/>
          <w:szCs w:val="16"/>
        </w:rPr>
        <w:t>artykuł</w:t>
      </w:r>
    </w:p>
  </w:footnote>
  <w:footnote w:id="7">
    <w:p w14:paraId="162701F6" w14:textId="66CFE324" w:rsidR="00BF1CCA" w:rsidRPr="00DB2DF0" w:rsidRDefault="00BF1CCA">
      <w:pPr>
        <w:pStyle w:val="Tekstprzypisudolnego"/>
        <w:rPr>
          <w:rFonts w:ascii="Arial" w:hAnsi="Arial" w:cs="Arial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Wskazać ustawę</w:t>
      </w:r>
    </w:p>
  </w:footnote>
  <w:footnote w:id="8">
    <w:p w14:paraId="3B6DE51F" w14:textId="541B9C7E" w:rsidR="00BF1CCA" w:rsidRPr="00DB2DF0" w:rsidRDefault="00BF1CCA">
      <w:pPr>
        <w:pStyle w:val="Tekstprzypisudolnego"/>
        <w:rPr>
          <w:rFonts w:ascii="Arial" w:hAnsi="Arial" w:cs="Arial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Wskazać warunek, np. zawarcie umowy</w:t>
      </w:r>
    </w:p>
  </w:footnote>
  <w:footnote w:id="9">
    <w:p w14:paraId="40E3DD69" w14:textId="4178DA13" w:rsidR="00430C57" w:rsidRPr="006258BD" w:rsidRDefault="00430C57" w:rsidP="00AC3C4D">
      <w:pPr>
        <w:pStyle w:val="Tekstprzypisudolnego"/>
        <w:spacing w:line="360" w:lineRule="auto"/>
        <w:rPr>
          <w:rFonts w:ascii="Bahnschrift Light" w:hAnsi="Bahnschrift Light"/>
          <w:sz w:val="16"/>
          <w:szCs w:val="16"/>
        </w:rPr>
      </w:pPr>
      <w:r w:rsidRPr="00DB2D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DF0">
        <w:rPr>
          <w:rFonts w:ascii="Arial" w:hAnsi="Arial" w:cs="Arial"/>
          <w:sz w:val="16"/>
          <w:szCs w:val="16"/>
        </w:rPr>
        <w:t xml:space="preserve"> Zawarcia umowy lub inne czynności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C453" w14:textId="4121E89E" w:rsidR="00146649" w:rsidRPr="00F85D77" w:rsidRDefault="00146649" w:rsidP="00146649">
    <w:pPr>
      <w:pStyle w:val="Nagwek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F85D77">
      <w:rPr>
        <w:rFonts w:ascii="Arial" w:hAnsi="Arial" w:cs="Arial"/>
        <w:color w:val="A6A6A6" w:themeColor="background1" w:themeShade="A6"/>
        <w:sz w:val="20"/>
        <w:szCs w:val="20"/>
      </w:rPr>
      <w:t>Załącznik n</w:t>
    </w:r>
    <w:r w:rsidR="000A7FEF" w:rsidRPr="00F85D77">
      <w:rPr>
        <w:rFonts w:ascii="Arial" w:hAnsi="Arial" w:cs="Arial"/>
        <w:color w:val="A6A6A6" w:themeColor="background1" w:themeShade="A6"/>
        <w:sz w:val="20"/>
        <w:szCs w:val="20"/>
      </w:rPr>
      <w:t>r</w:t>
    </w:r>
    <w:r w:rsidR="00B257DC" w:rsidRPr="00F85D77">
      <w:rPr>
        <w:rFonts w:ascii="Arial" w:hAnsi="Arial" w:cs="Arial"/>
        <w:color w:val="A6A6A6" w:themeColor="background1" w:themeShade="A6"/>
        <w:sz w:val="20"/>
        <w:szCs w:val="20"/>
      </w:rPr>
      <w:t xml:space="preserve"> 1</w:t>
    </w:r>
    <w:r w:rsidR="00296530">
      <w:rPr>
        <w:rFonts w:ascii="Arial" w:hAnsi="Arial" w:cs="Arial"/>
        <w:color w:val="A6A6A6" w:themeColor="background1" w:themeShade="A6"/>
        <w:sz w:val="20"/>
        <w:szCs w:val="20"/>
      </w:rPr>
      <w:t>0</w:t>
    </w:r>
    <w:r w:rsidR="00B257DC" w:rsidRPr="00F85D77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Pr="00F85D77">
      <w:rPr>
        <w:rFonts w:ascii="Arial" w:hAnsi="Arial" w:cs="Arial"/>
        <w:color w:val="A6A6A6" w:themeColor="background1" w:themeShade="A6"/>
        <w:sz w:val="20"/>
        <w:szCs w:val="20"/>
      </w:rPr>
      <w:t>do Polityki Ochrony Danych Osobowych</w:t>
    </w:r>
  </w:p>
  <w:p w14:paraId="6E2962E1" w14:textId="77777777" w:rsidR="00146649" w:rsidRDefault="00146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2001"/>
    <w:multiLevelType w:val="hybridMultilevel"/>
    <w:tmpl w:val="92262B42"/>
    <w:lvl w:ilvl="0" w:tplc="F2B0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41FFA"/>
    <w:multiLevelType w:val="hybridMultilevel"/>
    <w:tmpl w:val="DB6C62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6BDF"/>
    <w:multiLevelType w:val="hybridMultilevel"/>
    <w:tmpl w:val="6EBEE8B8"/>
    <w:lvl w:ilvl="0" w:tplc="8CFC2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F3570"/>
    <w:multiLevelType w:val="hybridMultilevel"/>
    <w:tmpl w:val="1CC4EE54"/>
    <w:lvl w:ilvl="0" w:tplc="3C52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9B7073"/>
    <w:multiLevelType w:val="hybridMultilevel"/>
    <w:tmpl w:val="D706B942"/>
    <w:lvl w:ilvl="0" w:tplc="60B6B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689633">
    <w:abstractNumId w:val="1"/>
  </w:num>
  <w:num w:numId="2" w16cid:durableId="75713534">
    <w:abstractNumId w:val="0"/>
  </w:num>
  <w:num w:numId="3" w16cid:durableId="1451169503">
    <w:abstractNumId w:val="3"/>
  </w:num>
  <w:num w:numId="4" w16cid:durableId="1828084683">
    <w:abstractNumId w:val="2"/>
  </w:num>
  <w:num w:numId="5" w16cid:durableId="141624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E6"/>
    <w:rsid w:val="0000298A"/>
    <w:rsid w:val="00032087"/>
    <w:rsid w:val="00043460"/>
    <w:rsid w:val="000A7FEF"/>
    <w:rsid w:val="000C3F69"/>
    <w:rsid w:val="000D373D"/>
    <w:rsid w:val="000E78EE"/>
    <w:rsid w:val="00146649"/>
    <w:rsid w:val="001843A2"/>
    <w:rsid w:val="0018589A"/>
    <w:rsid w:val="00197BE6"/>
    <w:rsid w:val="001C58CD"/>
    <w:rsid w:val="0020427D"/>
    <w:rsid w:val="0021391B"/>
    <w:rsid w:val="00213BE3"/>
    <w:rsid w:val="00245ABF"/>
    <w:rsid w:val="00283CC2"/>
    <w:rsid w:val="00294E1E"/>
    <w:rsid w:val="00296530"/>
    <w:rsid w:val="002C43F4"/>
    <w:rsid w:val="002D6290"/>
    <w:rsid w:val="00302EFB"/>
    <w:rsid w:val="003E06F8"/>
    <w:rsid w:val="003E0CC6"/>
    <w:rsid w:val="004129FA"/>
    <w:rsid w:val="00430C57"/>
    <w:rsid w:val="0049529B"/>
    <w:rsid w:val="004A3CA0"/>
    <w:rsid w:val="004A4AD4"/>
    <w:rsid w:val="004E7C36"/>
    <w:rsid w:val="004F1FDA"/>
    <w:rsid w:val="0058199B"/>
    <w:rsid w:val="006258BD"/>
    <w:rsid w:val="00694DCD"/>
    <w:rsid w:val="007435D0"/>
    <w:rsid w:val="0077787A"/>
    <w:rsid w:val="00795A3D"/>
    <w:rsid w:val="00826050"/>
    <w:rsid w:val="008435CF"/>
    <w:rsid w:val="008927A4"/>
    <w:rsid w:val="008A3957"/>
    <w:rsid w:val="008B1614"/>
    <w:rsid w:val="008B47C3"/>
    <w:rsid w:val="008C2F21"/>
    <w:rsid w:val="00916F2D"/>
    <w:rsid w:val="0092376A"/>
    <w:rsid w:val="00931D2C"/>
    <w:rsid w:val="00981F70"/>
    <w:rsid w:val="009E2812"/>
    <w:rsid w:val="009F0862"/>
    <w:rsid w:val="009F5455"/>
    <w:rsid w:val="00A42599"/>
    <w:rsid w:val="00A73CE6"/>
    <w:rsid w:val="00AA247F"/>
    <w:rsid w:val="00AC0D6C"/>
    <w:rsid w:val="00AC3C4D"/>
    <w:rsid w:val="00AF0F53"/>
    <w:rsid w:val="00AF466A"/>
    <w:rsid w:val="00AF6D88"/>
    <w:rsid w:val="00B2220A"/>
    <w:rsid w:val="00B257DC"/>
    <w:rsid w:val="00B401AE"/>
    <w:rsid w:val="00BB1323"/>
    <w:rsid w:val="00BF1CCA"/>
    <w:rsid w:val="00C419A7"/>
    <w:rsid w:val="00C90212"/>
    <w:rsid w:val="00D400AF"/>
    <w:rsid w:val="00D41E7B"/>
    <w:rsid w:val="00D61983"/>
    <w:rsid w:val="00DB2DF0"/>
    <w:rsid w:val="00DF78A9"/>
    <w:rsid w:val="00E0323B"/>
    <w:rsid w:val="00E308BA"/>
    <w:rsid w:val="00E811E7"/>
    <w:rsid w:val="00ED09F1"/>
    <w:rsid w:val="00EE7DE0"/>
    <w:rsid w:val="00F85D77"/>
    <w:rsid w:val="00F874DB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EC15"/>
  <w15:chartTrackingRefBased/>
  <w15:docId w15:val="{E9D8F642-55AE-4C6C-9AD8-FAC3F21B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7BE6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7BE6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7B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B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B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BE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52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52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52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6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649"/>
  </w:style>
  <w:style w:type="paragraph" w:styleId="Stopka">
    <w:name w:val="footer"/>
    <w:basedOn w:val="Normalny"/>
    <w:link w:val="StopkaZnak"/>
    <w:uiPriority w:val="99"/>
    <w:unhideWhenUsed/>
    <w:rsid w:val="00146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649"/>
  </w:style>
  <w:style w:type="character" w:styleId="Odwoaniedokomentarza">
    <w:name w:val="annotation reference"/>
    <w:basedOn w:val="Domylnaczcionkaakapitu"/>
    <w:uiPriority w:val="99"/>
    <w:semiHidden/>
    <w:unhideWhenUsed/>
    <w:rsid w:val="002C4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4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4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F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40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72C1-467A-47EF-B0B0-963BD08D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Zuchowska-Prygiel</dc:creator>
  <cp:keywords/>
  <dc:description/>
  <cp:lastModifiedBy>Aneta Zuchowska-Prygiel</cp:lastModifiedBy>
  <cp:revision>12</cp:revision>
  <dcterms:created xsi:type="dcterms:W3CDTF">2023-10-23T13:16:00Z</dcterms:created>
  <dcterms:modified xsi:type="dcterms:W3CDTF">2023-11-13T06:11:00Z</dcterms:modified>
</cp:coreProperties>
</file>